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АРМАВИРСКАЯ ГОРОДСКАЯ ДУМА</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РЕШЕНИЕ</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от 17 апреля 2009 г. N 550</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ОБ УТВЕРЖДЕНИИ ПОРЯДКА РАССМОТРЕНИЯ И ОДОБРЕНИЯ</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ИНВЕСТИЦИОННЫХ ПРОЕКТОВ АДМИНИСТРАЦИЕЙ МУНИЦИПАЛЬНОГО</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ОБРАЗОВАНИЯ ГОРОД АРМАВИР</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xml:space="preserve">В целях активизации процесса привлечения инвестиций в экономику муниципального образования город Армавир, создания оптимальных условий для инвесторов, в соответствии с Законом Краснодарского края от 2 июля 2004 года N 731-КЗ "О государственном стимулировании инвестиционной деятельности в Краснодарском крае" и Федеральным законом от 25 февраля 1999 года N 39-ФЗ "Об инвестиционной деятельности в Российской Федерации, осуществляемой в форме капитальных вложений", </w:t>
      </w:r>
      <w:proofErr w:type="spellStart"/>
      <w:r w:rsidRPr="00D74C4C">
        <w:rPr>
          <w:rFonts w:ascii="Times New Roman" w:eastAsia="Times New Roman" w:hAnsi="Times New Roman" w:cs="Times New Roman"/>
          <w:sz w:val="24"/>
          <w:szCs w:val="24"/>
          <w:lang w:eastAsia="ru-RU"/>
        </w:rPr>
        <w:t>Армавирская</w:t>
      </w:r>
      <w:proofErr w:type="spellEnd"/>
      <w:r w:rsidRPr="00D74C4C">
        <w:rPr>
          <w:rFonts w:ascii="Times New Roman" w:eastAsia="Times New Roman" w:hAnsi="Times New Roman" w:cs="Times New Roman"/>
          <w:sz w:val="24"/>
          <w:szCs w:val="24"/>
          <w:lang w:eastAsia="ru-RU"/>
        </w:rPr>
        <w:t xml:space="preserve"> городская Дума решила:</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1. Утвердить Порядок рассмотрения и одобрения инвестиционных проектов администрацией муниципального образования город Армавир согласно приложению.</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xml:space="preserve">2. Контроль за выполнением настоящего Решения возложить на постоянную комиссию </w:t>
      </w:r>
      <w:proofErr w:type="spellStart"/>
      <w:r w:rsidRPr="00D74C4C">
        <w:rPr>
          <w:rFonts w:ascii="Times New Roman" w:eastAsia="Times New Roman" w:hAnsi="Times New Roman" w:cs="Times New Roman"/>
          <w:sz w:val="24"/>
          <w:szCs w:val="24"/>
          <w:lang w:eastAsia="ru-RU"/>
        </w:rPr>
        <w:t>Армавирской</w:t>
      </w:r>
      <w:proofErr w:type="spellEnd"/>
      <w:r w:rsidRPr="00D74C4C">
        <w:rPr>
          <w:rFonts w:ascii="Times New Roman" w:eastAsia="Times New Roman" w:hAnsi="Times New Roman" w:cs="Times New Roman"/>
          <w:sz w:val="24"/>
          <w:szCs w:val="24"/>
          <w:lang w:eastAsia="ru-RU"/>
        </w:rPr>
        <w:t xml:space="preserve"> городской Думы по контрольно-правовым вопросам и местному самоуправлению (Попов) и заместителя главы муниципального образования город Армавир Н.В. </w:t>
      </w:r>
      <w:proofErr w:type="spellStart"/>
      <w:r w:rsidRPr="00D74C4C">
        <w:rPr>
          <w:rFonts w:ascii="Times New Roman" w:eastAsia="Times New Roman" w:hAnsi="Times New Roman" w:cs="Times New Roman"/>
          <w:sz w:val="24"/>
          <w:szCs w:val="24"/>
          <w:lang w:eastAsia="ru-RU"/>
        </w:rPr>
        <w:t>Миропольцеву</w:t>
      </w:r>
      <w:proofErr w:type="spellEnd"/>
      <w:r w:rsidRPr="00D74C4C">
        <w:rPr>
          <w:rFonts w:ascii="Times New Roman" w:eastAsia="Times New Roman" w:hAnsi="Times New Roman" w:cs="Times New Roman"/>
          <w:sz w:val="24"/>
          <w:szCs w:val="24"/>
          <w:lang w:eastAsia="ru-RU"/>
        </w:rPr>
        <w:t>.</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3. Опубликовать настоящее Решение в газете "</w:t>
      </w:r>
      <w:proofErr w:type="spellStart"/>
      <w:r w:rsidRPr="00D74C4C">
        <w:rPr>
          <w:rFonts w:ascii="Times New Roman" w:eastAsia="Times New Roman" w:hAnsi="Times New Roman" w:cs="Times New Roman"/>
          <w:sz w:val="24"/>
          <w:szCs w:val="24"/>
          <w:lang w:eastAsia="ru-RU"/>
        </w:rPr>
        <w:t>Армавирский</w:t>
      </w:r>
      <w:proofErr w:type="spellEnd"/>
      <w:r w:rsidRPr="00D74C4C">
        <w:rPr>
          <w:rFonts w:ascii="Times New Roman" w:eastAsia="Times New Roman" w:hAnsi="Times New Roman" w:cs="Times New Roman"/>
          <w:sz w:val="24"/>
          <w:szCs w:val="24"/>
          <w:lang w:eastAsia="ru-RU"/>
        </w:rPr>
        <w:t xml:space="preserve"> собеседник".</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4. Решение вступает в силу со дня его опубликования.</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Исполняющий обязанности главы</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муниципального образования</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город Армавир</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А.Ю.ХАРЧЕНКО</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Приложение</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xml:space="preserve">к Решению </w:t>
      </w:r>
      <w:proofErr w:type="spellStart"/>
      <w:r w:rsidRPr="00D74C4C">
        <w:rPr>
          <w:rFonts w:ascii="Times New Roman" w:eastAsia="Times New Roman" w:hAnsi="Times New Roman" w:cs="Times New Roman"/>
          <w:sz w:val="24"/>
          <w:szCs w:val="24"/>
          <w:lang w:eastAsia="ru-RU"/>
        </w:rPr>
        <w:t>Армавирской</w:t>
      </w:r>
      <w:proofErr w:type="spellEnd"/>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городской Думы</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от 17 апреля 2009 г. N 550</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ПОРЯДОК</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РАССМОТРЕНИЯ И ОДОБРЕНИЯ ИНВЕСТИЦИОННЫХ ПРОЕКТОВ</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b/>
          <w:bCs/>
          <w:sz w:val="24"/>
          <w:szCs w:val="24"/>
          <w:lang w:eastAsia="ru-RU"/>
        </w:rPr>
        <w:t>АДМИНИСТРАЦИЕЙ МУНИЦИПАЛЬНОГО ОБРАЗОВАНИЯ ГОРОД АРМАВИР</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I. Общие положения</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1. Настоящий Порядок рассмотрения и одобрения инвестиционных проектов администрацией муниципального образования город Армавир (далее - Порядок) разработан в соответствии с Законом Краснодарского края от 2 июля 2004 года N 731-КЗ "О государственном стимулировании инвестиционной деятельности в Краснодарском крае" и Федеральным законом от 25 февраля 1999 года N 39-ФЗ "Об инвестиционной деятельности в Российской Федерации, осуществляемой в форме капитальных вложений".</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2. Основной целью присвоения инвестиционным проектам статуса одобренных администрацией муниципального образования город Армавир является предоставление льгот по местным налогам юридическим лицам или индивидуальным предпринимателям, реализующим инвестиционные проекты на территории муниципального образования город Армавир.</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3. Настоящий Порядок определяет механизм одобрения инвестиционных проектов, предусматривающих вложения средств в основной капитал и направленных на развитие коммунальной, транспортной, туристско-рекреационной инфраструктуры, модернизацию действующих и создание новых производств, в том числе агропромышленного комплекса, со сроком реализации проекта более одного года.</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xml:space="preserve">4. Рассмотрение вопросов об одобрении инвестиционного проекта или отказе в одобрении осуществляется комиссией по рассмотрению и одобрению инвестиционных проектов администрации муниципального образования город Армавир (далее - Комиссия). Состав и </w:t>
      </w:r>
      <w:r w:rsidRPr="00D74C4C">
        <w:rPr>
          <w:rFonts w:ascii="Times New Roman" w:eastAsia="Times New Roman" w:hAnsi="Times New Roman" w:cs="Times New Roman"/>
          <w:sz w:val="24"/>
          <w:szCs w:val="24"/>
          <w:lang w:eastAsia="ru-RU"/>
        </w:rPr>
        <w:lastRenderedPageBreak/>
        <w:t>положение о Комиссии утверждается постановлением главы муниципального образования город Армавир.</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II. Условия предоставления инвестиционному проекту</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статуса проекта, одобренного администрацией</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муниципального образования город Армавир</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1. Для получения статуса инвестиционного проекта, одобренного администрацией муниципального образования город Армавир, юридические лица или индивидуальные предприниматели - инициаторы проекта (далее - претендент) представляет в управление экономического развития администрации муниципального образования город Армавир (далее - Управление) заверенные подписью и печатью руководителя претендента следующие документы в двух экземплярах:</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письмо-заявление (в произвольной форме);</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бизнес-план с расчетом бюджетной эффективности;</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заключение независимой экспертизы по бизнес-плану;</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бухгалтерскую и статистическую отчетность за предыдущий год и за последний отчетный период. Данное требование не распространяется на случаи, когда для осуществления инвестиционного проекта предполагается создать новое предприятие;</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подтверждение налогового органа, а также управления имущественных отношений администрации муниципального образования город Армавир об отсутствии просроченной задолженности по платежам в местный бюджет;</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предложения соответствующего отраслевого органа администрации муниципального образования город Армавир о целесообразности предоставления предприятию права на пользование льготами по уплате местных налогов.</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2. Необходимыми условиями для одобрения инвестиционного проекта администрацией муниципального образования город Армавир являются:</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экономическая и социальная значимость инвестиционного проекта для муниципального образования город Армавир;</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увеличение объема выпуска или повышение качества и конкурентоспособности продукции (оказываемых услуг);</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создание новых рабочих мест;</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неполное освоение инвестиций по проекту на момент подачи заявления;</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отсутствие просроченной задолженности по платежам в местный бюджет;</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подтверждение источников финансирования.</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3. При реализации претендентом нескольких инвестиционных проектов документы, перечисленные в пункте 1 раздела II Порядка, представляются по каждому проекту. Решение об одобрении принимается по каждому из проектов отдельно.</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4. Не принимаются к рассмотрению инвестиционные проекты претендентов:</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xml:space="preserve">- находящихся в стадии реорганизации, ликвидации, </w:t>
      </w:r>
      <w:proofErr w:type="gramStart"/>
      <w:r w:rsidRPr="00D74C4C">
        <w:rPr>
          <w:rFonts w:ascii="Times New Roman" w:eastAsia="Times New Roman" w:hAnsi="Times New Roman" w:cs="Times New Roman"/>
          <w:sz w:val="24"/>
          <w:szCs w:val="24"/>
          <w:lang w:eastAsia="ru-RU"/>
        </w:rPr>
        <w:t>банкротства</w:t>
      </w:r>
      <w:proofErr w:type="gramEnd"/>
      <w:r w:rsidRPr="00D74C4C">
        <w:rPr>
          <w:rFonts w:ascii="Times New Roman" w:eastAsia="Times New Roman" w:hAnsi="Times New Roman" w:cs="Times New Roman"/>
          <w:sz w:val="24"/>
          <w:szCs w:val="24"/>
          <w:lang w:eastAsia="ru-RU"/>
        </w:rPr>
        <w:t xml:space="preserve"> либо ограничиваемых в правовом отношении в соответствии с законодательством РФ, а также имеющих структуры, которые находятся в такой стадии либо деятельность которых ограничивается указанным образом;</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сообщивших о себе ложные сведения;</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не представивших необходимые документы, а также представивших их с пропусками или ошибками.</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5. Решение об одобрении инвестиционного проекта принимается в течение двух месяцев со дня подачи претендентом документов, соответствующих перечисленным требованиям.</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III. Рассмотрение документации для принятия решения</w:t>
      </w:r>
    </w:p>
    <w:p w:rsidR="00D74C4C" w:rsidRPr="00D74C4C" w:rsidRDefault="00D74C4C" w:rsidP="00D74C4C">
      <w:pPr>
        <w:spacing w:after="0" w:line="240" w:lineRule="auto"/>
        <w:jc w:val="center"/>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о присвоении проекту статуса одобренного</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1. При приеме документов от претендентов Управлением проверяется их соответствие требованиям, изложенным в разделе II Порядка. В случае выявления несоответствий Управление вправе вернуть претенденту документы на доработку с письменным обоснованием.</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lastRenderedPageBreak/>
        <w:t>2. Документация по проектам, претендующим на получение статуса одобренных администрацией муниципального образования город Армавир, рассматривается Управлением совместно с соответствующим отраслевым органом администрации муниципального образования город Армавир.</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3. Управление в 15-дневный срок рассматривает и подготавливает общее заключение по проекту, включая целесообразность его реализации в муниципальном образовании город Армавир.</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4. Управление вправе вернуть документы претенденту на доработку в случае несогласия с отдельными статьями доходов и расходов, включенных в калькуляцию расчетного срока окупаемости проекта. В этом случае претенденту представляется протокол разногласия как объяснение решения о возврате документов на доработку. При этом установленный срок рассмотрения документов продлевается на период доработки документов.</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5. Результаты заключения Управления рассматриваются Комиссией, которая принимает решение об одобрении инвестиционного проекта или отказе в одобрении. Презентацию инвестиционного проекта на заседании Комиссии осуществляет претендент. Решение Комиссии оформляется протоколом.</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Комиссия вправе отказать претенденту в одобрении проекта при наличии отрицательного заключения Управления, а также организаций, согласование с которыми необходимо для реализации проектов.</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Комиссия вправе отказать иностранным инвесторам в одобрении проектов, относящихся к отраслям и производствам, инвестирование в которые ограничивается действующим законодательством Российской Федерации и Краснодарского края.</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Отказ в одобрении проекта с обоснованием причин представляется в установленный срок претенденту в письменной форме.</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xml:space="preserve">6. На основании решения Комиссии об одобрении проекта Управление в течение 10 дней с момента получения письменного уведомления претендента о начале реализации инвестиционного проекта (при подтверждении первой оплаты затрат, связанных с реализацией проекта) подготавливает проект постановления главы муниципального образования город Армавир о присвоении проекту </w:t>
      </w:r>
      <w:proofErr w:type="gramStart"/>
      <w:r w:rsidRPr="00D74C4C">
        <w:rPr>
          <w:rFonts w:ascii="Times New Roman" w:eastAsia="Times New Roman" w:hAnsi="Times New Roman" w:cs="Times New Roman"/>
          <w:sz w:val="24"/>
          <w:szCs w:val="24"/>
          <w:lang w:eastAsia="ru-RU"/>
        </w:rPr>
        <w:t>статуса</w:t>
      </w:r>
      <w:proofErr w:type="gramEnd"/>
      <w:r w:rsidRPr="00D74C4C">
        <w:rPr>
          <w:rFonts w:ascii="Times New Roman" w:eastAsia="Times New Roman" w:hAnsi="Times New Roman" w:cs="Times New Roman"/>
          <w:sz w:val="24"/>
          <w:szCs w:val="24"/>
          <w:lang w:eastAsia="ru-RU"/>
        </w:rPr>
        <w:t xml:space="preserve"> одобренного администрацией муниципального образования город Армавир.</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7. Проект считается одобренным после принятия главой муниципального образования город Армавир соответствующего постановления.</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xml:space="preserve">8. На основании постановления главы муниципального образования город Армавир о присвоении проекту </w:t>
      </w:r>
      <w:proofErr w:type="gramStart"/>
      <w:r w:rsidRPr="00D74C4C">
        <w:rPr>
          <w:rFonts w:ascii="Times New Roman" w:eastAsia="Times New Roman" w:hAnsi="Times New Roman" w:cs="Times New Roman"/>
          <w:sz w:val="24"/>
          <w:szCs w:val="24"/>
          <w:lang w:eastAsia="ru-RU"/>
        </w:rPr>
        <w:t>статуса</w:t>
      </w:r>
      <w:proofErr w:type="gramEnd"/>
      <w:r w:rsidRPr="00D74C4C">
        <w:rPr>
          <w:rFonts w:ascii="Times New Roman" w:eastAsia="Times New Roman" w:hAnsi="Times New Roman" w:cs="Times New Roman"/>
          <w:sz w:val="24"/>
          <w:szCs w:val="24"/>
          <w:lang w:eastAsia="ru-RU"/>
        </w:rPr>
        <w:t xml:space="preserve"> одобренного администрацией муниципального образования город Армавир заключается инвестиционное соглашение между администрацией муниципального образования город Армавир и инвестором, реализующим инвестиционный проект. Вышеуказанное соглашение заключается на срок реализации инвестиционного проекта, но не более чем на 3 года. Контроль за надлежащим исполнением условий инвестиционного соглашения осуществляет соответствующий отраслевой орган администрации муниципального образования город Армавир.</w:t>
      </w:r>
    </w:p>
    <w:p w:rsidR="00D74C4C" w:rsidRPr="00D74C4C" w:rsidRDefault="00D74C4C" w:rsidP="00D74C4C">
      <w:pPr>
        <w:spacing w:after="0" w:line="240" w:lineRule="auto"/>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 xml:space="preserve">9. В случае прекращения инвестиционной деятельности инвесторов на срок более 3 месяцев либо ином существенном нарушении условий инвестиционного соглашения на основании заключения отраслевого органа администрации муниципального образования город Армавир Комиссия может принять решение об утрате </w:t>
      </w:r>
      <w:proofErr w:type="gramStart"/>
      <w:r w:rsidRPr="00D74C4C">
        <w:rPr>
          <w:rFonts w:ascii="Times New Roman" w:eastAsia="Times New Roman" w:hAnsi="Times New Roman" w:cs="Times New Roman"/>
          <w:sz w:val="24"/>
          <w:szCs w:val="24"/>
          <w:lang w:eastAsia="ru-RU"/>
        </w:rPr>
        <w:t>инвестиционным проектом статуса</w:t>
      </w:r>
      <w:proofErr w:type="gramEnd"/>
      <w:r w:rsidRPr="00D74C4C">
        <w:rPr>
          <w:rFonts w:ascii="Times New Roman" w:eastAsia="Times New Roman" w:hAnsi="Times New Roman" w:cs="Times New Roman"/>
          <w:sz w:val="24"/>
          <w:szCs w:val="24"/>
          <w:lang w:eastAsia="ru-RU"/>
        </w:rPr>
        <w:t xml:space="preserve"> одобренного администрацией муниципального образования город Армавир. На основании вышеуказанного решения Комиссии Управление подготавливает проект постановления главы муниципального образования город Армавир о признании инвестиционного проекта утратившим статус одобренного администрацией муниципального образования город Армавир.</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Исполняющий обязанности</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начальника отдела</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юридического обеспечения</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lastRenderedPageBreak/>
        <w:t>администрации муниципального</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образования город Армавир</w:t>
      </w:r>
    </w:p>
    <w:p w:rsidR="00D74C4C" w:rsidRPr="00D74C4C" w:rsidRDefault="00D74C4C" w:rsidP="00D74C4C">
      <w:pPr>
        <w:spacing w:after="0" w:line="240" w:lineRule="auto"/>
        <w:jc w:val="right"/>
        <w:rPr>
          <w:rFonts w:ascii="Times New Roman" w:eastAsia="Times New Roman" w:hAnsi="Times New Roman" w:cs="Times New Roman"/>
          <w:sz w:val="24"/>
          <w:szCs w:val="24"/>
          <w:lang w:eastAsia="ru-RU"/>
        </w:rPr>
      </w:pPr>
      <w:r w:rsidRPr="00D74C4C">
        <w:rPr>
          <w:rFonts w:ascii="Times New Roman" w:eastAsia="Times New Roman" w:hAnsi="Times New Roman" w:cs="Times New Roman"/>
          <w:sz w:val="24"/>
          <w:szCs w:val="24"/>
          <w:lang w:eastAsia="ru-RU"/>
        </w:rPr>
        <w:t>А.В.ИВШИН</w:t>
      </w:r>
    </w:p>
    <w:p w:rsidR="004D628A" w:rsidRDefault="004D628A">
      <w:bookmarkStart w:id="0" w:name="_GoBack"/>
      <w:bookmarkEnd w:id="0"/>
    </w:p>
    <w:sectPr w:rsidR="004D6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87"/>
    <w:rsid w:val="004D628A"/>
    <w:rsid w:val="00D74C4C"/>
    <w:rsid w:val="00E2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C77CF-4ACD-4F27-9FC9-71BB5D9E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4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7708">
      <w:bodyDiv w:val="1"/>
      <w:marLeft w:val="0"/>
      <w:marRight w:val="0"/>
      <w:marTop w:val="0"/>
      <w:marBottom w:val="0"/>
      <w:divBdr>
        <w:top w:val="none" w:sz="0" w:space="0" w:color="auto"/>
        <w:left w:val="none" w:sz="0" w:space="0" w:color="auto"/>
        <w:bottom w:val="none" w:sz="0" w:space="0" w:color="auto"/>
        <w:right w:val="none" w:sz="0" w:space="0" w:color="auto"/>
      </w:divBdr>
      <w:divsChild>
        <w:div w:id="988829331">
          <w:marLeft w:val="0"/>
          <w:marRight w:val="0"/>
          <w:marTop w:val="0"/>
          <w:marBottom w:val="0"/>
          <w:divBdr>
            <w:top w:val="none" w:sz="0" w:space="0" w:color="auto"/>
            <w:left w:val="none" w:sz="0" w:space="0" w:color="auto"/>
            <w:bottom w:val="none" w:sz="0" w:space="0" w:color="auto"/>
            <w:right w:val="none" w:sz="0" w:space="0" w:color="auto"/>
          </w:divBdr>
        </w:div>
        <w:div w:id="1723558313">
          <w:marLeft w:val="0"/>
          <w:marRight w:val="0"/>
          <w:marTop w:val="0"/>
          <w:marBottom w:val="0"/>
          <w:divBdr>
            <w:top w:val="none" w:sz="0" w:space="0" w:color="auto"/>
            <w:left w:val="none" w:sz="0" w:space="0" w:color="auto"/>
            <w:bottom w:val="none" w:sz="0" w:space="0" w:color="auto"/>
            <w:right w:val="none" w:sz="0" w:space="0" w:color="auto"/>
          </w:divBdr>
        </w:div>
        <w:div w:id="840049925">
          <w:marLeft w:val="0"/>
          <w:marRight w:val="0"/>
          <w:marTop w:val="0"/>
          <w:marBottom w:val="0"/>
          <w:divBdr>
            <w:top w:val="none" w:sz="0" w:space="0" w:color="auto"/>
            <w:left w:val="none" w:sz="0" w:space="0" w:color="auto"/>
            <w:bottom w:val="none" w:sz="0" w:space="0" w:color="auto"/>
            <w:right w:val="none" w:sz="0" w:space="0" w:color="auto"/>
          </w:divBdr>
        </w:div>
        <w:div w:id="1282881494">
          <w:marLeft w:val="0"/>
          <w:marRight w:val="0"/>
          <w:marTop w:val="0"/>
          <w:marBottom w:val="0"/>
          <w:divBdr>
            <w:top w:val="none" w:sz="0" w:space="0" w:color="auto"/>
            <w:left w:val="none" w:sz="0" w:space="0" w:color="auto"/>
            <w:bottom w:val="none" w:sz="0" w:space="0" w:color="auto"/>
            <w:right w:val="none" w:sz="0" w:space="0" w:color="auto"/>
          </w:divBdr>
        </w:div>
        <w:div w:id="394746912">
          <w:marLeft w:val="0"/>
          <w:marRight w:val="0"/>
          <w:marTop w:val="0"/>
          <w:marBottom w:val="0"/>
          <w:divBdr>
            <w:top w:val="none" w:sz="0" w:space="0" w:color="auto"/>
            <w:left w:val="none" w:sz="0" w:space="0" w:color="auto"/>
            <w:bottom w:val="none" w:sz="0" w:space="0" w:color="auto"/>
            <w:right w:val="none" w:sz="0" w:space="0" w:color="auto"/>
          </w:divBdr>
        </w:div>
        <w:div w:id="1690333841">
          <w:marLeft w:val="0"/>
          <w:marRight w:val="0"/>
          <w:marTop w:val="0"/>
          <w:marBottom w:val="0"/>
          <w:divBdr>
            <w:top w:val="none" w:sz="0" w:space="0" w:color="auto"/>
            <w:left w:val="none" w:sz="0" w:space="0" w:color="auto"/>
            <w:bottom w:val="none" w:sz="0" w:space="0" w:color="auto"/>
            <w:right w:val="none" w:sz="0" w:space="0" w:color="auto"/>
          </w:divBdr>
        </w:div>
        <w:div w:id="1167982886">
          <w:marLeft w:val="0"/>
          <w:marRight w:val="0"/>
          <w:marTop w:val="0"/>
          <w:marBottom w:val="0"/>
          <w:divBdr>
            <w:top w:val="none" w:sz="0" w:space="0" w:color="auto"/>
            <w:left w:val="none" w:sz="0" w:space="0" w:color="auto"/>
            <w:bottom w:val="none" w:sz="0" w:space="0" w:color="auto"/>
            <w:right w:val="none" w:sz="0" w:space="0" w:color="auto"/>
          </w:divBdr>
        </w:div>
        <w:div w:id="236400575">
          <w:marLeft w:val="0"/>
          <w:marRight w:val="0"/>
          <w:marTop w:val="0"/>
          <w:marBottom w:val="0"/>
          <w:divBdr>
            <w:top w:val="none" w:sz="0" w:space="0" w:color="auto"/>
            <w:left w:val="none" w:sz="0" w:space="0" w:color="auto"/>
            <w:bottom w:val="none" w:sz="0" w:space="0" w:color="auto"/>
            <w:right w:val="none" w:sz="0" w:space="0" w:color="auto"/>
          </w:divBdr>
        </w:div>
        <w:div w:id="1175223934">
          <w:marLeft w:val="0"/>
          <w:marRight w:val="0"/>
          <w:marTop w:val="0"/>
          <w:marBottom w:val="0"/>
          <w:divBdr>
            <w:top w:val="none" w:sz="0" w:space="0" w:color="auto"/>
            <w:left w:val="none" w:sz="0" w:space="0" w:color="auto"/>
            <w:bottom w:val="none" w:sz="0" w:space="0" w:color="auto"/>
            <w:right w:val="none" w:sz="0" w:space="0" w:color="auto"/>
          </w:divBdr>
        </w:div>
        <w:div w:id="1626350402">
          <w:marLeft w:val="0"/>
          <w:marRight w:val="0"/>
          <w:marTop w:val="0"/>
          <w:marBottom w:val="0"/>
          <w:divBdr>
            <w:top w:val="none" w:sz="0" w:space="0" w:color="auto"/>
            <w:left w:val="none" w:sz="0" w:space="0" w:color="auto"/>
            <w:bottom w:val="none" w:sz="0" w:space="0" w:color="auto"/>
            <w:right w:val="none" w:sz="0" w:space="0" w:color="auto"/>
          </w:divBdr>
        </w:div>
        <w:div w:id="800339482">
          <w:marLeft w:val="0"/>
          <w:marRight w:val="0"/>
          <w:marTop w:val="0"/>
          <w:marBottom w:val="0"/>
          <w:divBdr>
            <w:top w:val="none" w:sz="0" w:space="0" w:color="auto"/>
            <w:left w:val="none" w:sz="0" w:space="0" w:color="auto"/>
            <w:bottom w:val="none" w:sz="0" w:space="0" w:color="auto"/>
            <w:right w:val="none" w:sz="0" w:space="0" w:color="auto"/>
          </w:divBdr>
        </w:div>
        <w:div w:id="488908394">
          <w:marLeft w:val="0"/>
          <w:marRight w:val="0"/>
          <w:marTop w:val="0"/>
          <w:marBottom w:val="0"/>
          <w:divBdr>
            <w:top w:val="none" w:sz="0" w:space="0" w:color="auto"/>
            <w:left w:val="none" w:sz="0" w:space="0" w:color="auto"/>
            <w:bottom w:val="none" w:sz="0" w:space="0" w:color="auto"/>
            <w:right w:val="none" w:sz="0" w:space="0" w:color="auto"/>
          </w:divBdr>
        </w:div>
        <w:div w:id="1004208951">
          <w:marLeft w:val="0"/>
          <w:marRight w:val="0"/>
          <w:marTop w:val="0"/>
          <w:marBottom w:val="0"/>
          <w:divBdr>
            <w:top w:val="none" w:sz="0" w:space="0" w:color="auto"/>
            <w:left w:val="none" w:sz="0" w:space="0" w:color="auto"/>
            <w:bottom w:val="none" w:sz="0" w:space="0" w:color="auto"/>
            <w:right w:val="none" w:sz="0" w:space="0" w:color="auto"/>
          </w:divBdr>
        </w:div>
        <w:div w:id="1530216218">
          <w:marLeft w:val="0"/>
          <w:marRight w:val="0"/>
          <w:marTop w:val="0"/>
          <w:marBottom w:val="0"/>
          <w:divBdr>
            <w:top w:val="none" w:sz="0" w:space="0" w:color="auto"/>
            <w:left w:val="none" w:sz="0" w:space="0" w:color="auto"/>
            <w:bottom w:val="none" w:sz="0" w:space="0" w:color="auto"/>
            <w:right w:val="none" w:sz="0" w:space="0" w:color="auto"/>
          </w:divBdr>
        </w:div>
        <w:div w:id="1771122881">
          <w:marLeft w:val="0"/>
          <w:marRight w:val="0"/>
          <w:marTop w:val="0"/>
          <w:marBottom w:val="0"/>
          <w:divBdr>
            <w:top w:val="none" w:sz="0" w:space="0" w:color="auto"/>
            <w:left w:val="none" w:sz="0" w:space="0" w:color="auto"/>
            <w:bottom w:val="none" w:sz="0" w:space="0" w:color="auto"/>
            <w:right w:val="none" w:sz="0" w:space="0" w:color="auto"/>
          </w:divBdr>
        </w:div>
        <w:div w:id="3216152">
          <w:marLeft w:val="0"/>
          <w:marRight w:val="0"/>
          <w:marTop w:val="0"/>
          <w:marBottom w:val="0"/>
          <w:divBdr>
            <w:top w:val="none" w:sz="0" w:space="0" w:color="auto"/>
            <w:left w:val="none" w:sz="0" w:space="0" w:color="auto"/>
            <w:bottom w:val="none" w:sz="0" w:space="0" w:color="auto"/>
            <w:right w:val="none" w:sz="0" w:space="0" w:color="auto"/>
          </w:divBdr>
        </w:div>
        <w:div w:id="54671799">
          <w:marLeft w:val="0"/>
          <w:marRight w:val="0"/>
          <w:marTop w:val="0"/>
          <w:marBottom w:val="0"/>
          <w:divBdr>
            <w:top w:val="none" w:sz="0" w:space="0" w:color="auto"/>
            <w:left w:val="none" w:sz="0" w:space="0" w:color="auto"/>
            <w:bottom w:val="none" w:sz="0" w:space="0" w:color="auto"/>
            <w:right w:val="none" w:sz="0" w:space="0" w:color="auto"/>
          </w:divBdr>
        </w:div>
        <w:div w:id="744693496">
          <w:marLeft w:val="0"/>
          <w:marRight w:val="0"/>
          <w:marTop w:val="0"/>
          <w:marBottom w:val="0"/>
          <w:divBdr>
            <w:top w:val="none" w:sz="0" w:space="0" w:color="auto"/>
            <w:left w:val="none" w:sz="0" w:space="0" w:color="auto"/>
            <w:bottom w:val="none" w:sz="0" w:space="0" w:color="auto"/>
            <w:right w:val="none" w:sz="0" w:space="0" w:color="auto"/>
          </w:divBdr>
        </w:div>
        <w:div w:id="498741557">
          <w:marLeft w:val="0"/>
          <w:marRight w:val="0"/>
          <w:marTop w:val="0"/>
          <w:marBottom w:val="0"/>
          <w:divBdr>
            <w:top w:val="none" w:sz="0" w:space="0" w:color="auto"/>
            <w:left w:val="none" w:sz="0" w:space="0" w:color="auto"/>
            <w:bottom w:val="none" w:sz="0" w:space="0" w:color="auto"/>
            <w:right w:val="none" w:sz="0" w:space="0" w:color="auto"/>
          </w:divBdr>
        </w:div>
        <w:div w:id="1485927747">
          <w:marLeft w:val="0"/>
          <w:marRight w:val="0"/>
          <w:marTop w:val="0"/>
          <w:marBottom w:val="0"/>
          <w:divBdr>
            <w:top w:val="none" w:sz="0" w:space="0" w:color="auto"/>
            <w:left w:val="none" w:sz="0" w:space="0" w:color="auto"/>
            <w:bottom w:val="none" w:sz="0" w:space="0" w:color="auto"/>
            <w:right w:val="none" w:sz="0" w:space="0" w:color="auto"/>
          </w:divBdr>
        </w:div>
        <w:div w:id="915819010">
          <w:marLeft w:val="0"/>
          <w:marRight w:val="0"/>
          <w:marTop w:val="0"/>
          <w:marBottom w:val="0"/>
          <w:divBdr>
            <w:top w:val="none" w:sz="0" w:space="0" w:color="auto"/>
            <w:left w:val="none" w:sz="0" w:space="0" w:color="auto"/>
            <w:bottom w:val="none" w:sz="0" w:space="0" w:color="auto"/>
            <w:right w:val="none" w:sz="0" w:space="0" w:color="auto"/>
          </w:divBdr>
        </w:div>
        <w:div w:id="1077629653">
          <w:marLeft w:val="0"/>
          <w:marRight w:val="0"/>
          <w:marTop w:val="0"/>
          <w:marBottom w:val="0"/>
          <w:divBdr>
            <w:top w:val="none" w:sz="0" w:space="0" w:color="auto"/>
            <w:left w:val="none" w:sz="0" w:space="0" w:color="auto"/>
            <w:bottom w:val="none" w:sz="0" w:space="0" w:color="auto"/>
            <w:right w:val="none" w:sz="0" w:space="0" w:color="auto"/>
          </w:divBdr>
        </w:div>
        <w:div w:id="1423377685">
          <w:marLeft w:val="0"/>
          <w:marRight w:val="0"/>
          <w:marTop w:val="0"/>
          <w:marBottom w:val="0"/>
          <w:divBdr>
            <w:top w:val="none" w:sz="0" w:space="0" w:color="auto"/>
            <w:left w:val="none" w:sz="0" w:space="0" w:color="auto"/>
            <w:bottom w:val="none" w:sz="0" w:space="0" w:color="auto"/>
            <w:right w:val="none" w:sz="0" w:space="0" w:color="auto"/>
          </w:divBdr>
        </w:div>
        <w:div w:id="1976107439">
          <w:marLeft w:val="0"/>
          <w:marRight w:val="0"/>
          <w:marTop w:val="0"/>
          <w:marBottom w:val="0"/>
          <w:divBdr>
            <w:top w:val="none" w:sz="0" w:space="0" w:color="auto"/>
            <w:left w:val="none" w:sz="0" w:space="0" w:color="auto"/>
            <w:bottom w:val="none" w:sz="0" w:space="0" w:color="auto"/>
            <w:right w:val="none" w:sz="0" w:space="0" w:color="auto"/>
          </w:divBdr>
        </w:div>
        <w:div w:id="763964159">
          <w:marLeft w:val="0"/>
          <w:marRight w:val="0"/>
          <w:marTop w:val="0"/>
          <w:marBottom w:val="0"/>
          <w:divBdr>
            <w:top w:val="none" w:sz="0" w:space="0" w:color="auto"/>
            <w:left w:val="none" w:sz="0" w:space="0" w:color="auto"/>
            <w:bottom w:val="none" w:sz="0" w:space="0" w:color="auto"/>
            <w:right w:val="none" w:sz="0" w:space="0" w:color="auto"/>
          </w:divBdr>
        </w:div>
        <w:div w:id="2064284961">
          <w:marLeft w:val="0"/>
          <w:marRight w:val="0"/>
          <w:marTop w:val="0"/>
          <w:marBottom w:val="0"/>
          <w:divBdr>
            <w:top w:val="none" w:sz="0" w:space="0" w:color="auto"/>
            <w:left w:val="none" w:sz="0" w:space="0" w:color="auto"/>
            <w:bottom w:val="none" w:sz="0" w:space="0" w:color="auto"/>
            <w:right w:val="none" w:sz="0" w:space="0" w:color="auto"/>
          </w:divBdr>
        </w:div>
        <w:div w:id="124858571">
          <w:marLeft w:val="0"/>
          <w:marRight w:val="0"/>
          <w:marTop w:val="0"/>
          <w:marBottom w:val="0"/>
          <w:divBdr>
            <w:top w:val="none" w:sz="0" w:space="0" w:color="auto"/>
            <w:left w:val="none" w:sz="0" w:space="0" w:color="auto"/>
            <w:bottom w:val="none" w:sz="0" w:space="0" w:color="auto"/>
            <w:right w:val="none" w:sz="0" w:space="0" w:color="auto"/>
          </w:divBdr>
        </w:div>
        <w:div w:id="1869565506">
          <w:marLeft w:val="0"/>
          <w:marRight w:val="0"/>
          <w:marTop w:val="0"/>
          <w:marBottom w:val="0"/>
          <w:divBdr>
            <w:top w:val="none" w:sz="0" w:space="0" w:color="auto"/>
            <w:left w:val="none" w:sz="0" w:space="0" w:color="auto"/>
            <w:bottom w:val="none" w:sz="0" w:space="0" w:color="auto"/>
            <w:right w:val="none" w:sz="0" w:space="0" w:color="auto"/>
          </w:divBdr>
        </w:div>
        <w:div w:id="1558318367">
          <w:marLeft w:val="0"/>
          <w:marRight w:val="0"/>
          <w:marTop w:val="0"/>
          <w:marBottom w:val="0"/>
          <w:divBdr>
            <w:top w:val="none" w:sz="0" w:space="0" w:color="auto"/>
            <w:left w:val="none" w:sz="0" w:space="0" w:color="auto"/>
            <w:bottom w:val="none" w:sz="0" w:space="0" w:color="auto"/>
            <w:right w:val="none" w:sz="0" w:space="0" w:color="auto"/>
          </w:divBdr>
        </w:div>
        <w:div w:id="1609240273">
          <w:marLeft w:val="0"/>
          <w:marRight w:val="0"/>
          <w:marTop w:val="0"/>
          <w:marBottom w:val="0"/>
          <w:divBdr>
            <w:top w:val="none" w:sz="0" w:space="0" w:color="auto"/>
            <w:left w:val="none" w:sz="0" w:space="0" w:color="auto"/>
            <w:bottom w:val="none" w:sz="0" w:space="0" w:color="auto"/>
            <w:right w:val="none" w:sz="0" w:space="0" w:color="auto"/>
          </w:divBdr>
        </w:div>
        <w:div w:id="34622789">
          <w:marLeft w:val="0"/>
          <w:marRight w:val="0"/>
          <w:marTop w:val="0"/>
          <w:marBottom w:val="0"/>
          <w:divBdr>
            <w:top w:val="none" w:sz="0" w:space="0" w:color="auto"/>
            <w:left w:val="none" w:sz="0" w:space="0" w:color="auto"/>
            <w:bottom w:val="none" w:sz="0" w:space="0" w:color="auto"/>
            <w:right w:val="none" w:sz="0" w:space="0" w:color="auto"/>
          </w:divBdr>
        </w:div>
        <w:div w:id="1583250060">
          <w:marLeft w:val="0"/>
          <w:marRight w:val="0"/>
          <w:marTop w:val="0"/>
          <w:marBottom w:val="0"/>
          <w:divBdr>
            <w:top w:val="none" w:sz="0" w:space="0" w:color="auto"/>
            <w:left w:val="none" w:sz="0" w:space="0" w:color="auto"/>
            <w:bottom w:val="none" w:sz="0" w:space="0" w:color="auto"/>
            <w:right w:val="none" w:sz="0" w:space="0" w:color="auto"/>
          </w:divBdr>
        </w:div>
        <w:div w:id="2072189349">
          <w:marLeft w:val="0"/>
          <w:marRight w:val="0"/>
          <w:marTop w:val="0"/>
          <w:marBottom w:val="0"/>
          <w:divBdr>
            <w:top w:val="none" w:sz="0" w:space="0" w:color="auto"/>
            <w:left w:val="none" w:sz="0" w:space="0" w:color="auto"/>
            <w:bottom w:val="none" w:sz="0" w:space="0" w:color="auto"/>
            <w:right w:val="none" w:sz="0" w:space="0" w:color="auto"/>
          </w:divBdr>
        </w:div>
        <w:div w:id="1858084313">
          <w:marLeft w:val="0"/>
          <w:marRight w:val="0"/>
          <w:marTop w:val="0"/>
          <w:marBottom w:val="0"/>
          <w:divBdr>
            <w:top w:val="none" w:sz="0" w:space="0" w:color="auto"/>
            <w:left w:val="none" w:sz="0" w:space="0" w:color="auto"/>
            <w:bottom w:val="none" w:sz="0" w:space="0" w:color="auto"/>
            <w:right w:val="none" w:sz="0" w:space="0" w:color="auto"/>
          </w:divBdr>
        </w:div>
        <w:div w:id="785076903">
          <w:marLeft w:val="0"/>
          <w:marRight w:val="0"/>
          <w:marTop w:val="0"/>
          <w:marBottom w:val="0"/>
          <w:divBdr>
            <w:top w:val="none" w:sz="0" w:space="0" w:color="auto"/>
            <w:left w:val="none" w:sz="0" w:space="0" w:color="auto"/>
            <w:bottom w:val="none" w:sz="0" w:space="0" w:color="auto"/>
            <w:right w:val="none" w:sz="0" w:space="0" w:color="auto"/>
          </w:divBdr>
        </w:div>
        <w:div w:id="1613245439">
          <w:marLeft w:val="0"/>
          <w:marRight w:val="0"/>
          <w:marTop w:val="0"/>
          <w:marBottom w:val="0"/>
          <w:divBdr>
            <w:top w:val="none" w:sz="0" w:space="0" w:color="auto"/>
            <w:left w:val="none" w:sz="0" w:space="0" w:color="auto"/>
            <w:bottom w:val="none" w:sz="0" w:space="0" w:color="auto"/>
            <w:right w:val="none" w:sz="0" w:space="0" w:color="auto"/>
          </w:divBdr>
        </w:div>
        <w:div w:id="1595018595">
          <w:marLeft w:val="0"/>
          <w:marRight w:val="0"/>
          <w:marTop w:val="0"/>
          <w:marBottom w:val="0"/>
          <w:divBdr>
            <w:top w:val="none" w:sz="0" w:space="0" w:color="auto"/>
            <w:left w:val="none" w:sz="0" w:space="0" w:color="auto"/>
            <w:bottom w:val="none" w:sz="0" w:space="0" w:color="auto"/>
            <w:right w:val="none" w:sz="0" w:space="0" w:color="auto"/>
          </w:divBdr>
        </w:div>
        <w:div w:id="136338669">
          <w:marLeft w:val="0"/>
          <w:marRight w:val="0"/>
          <w:marTop w:val="0"/>
          <w:marBottom w:val="0"/>
          <w:divBdr>
            <w:top w:val="none" w:sz="0" w:space="0" w:color="auto"/>
            <w:left w:val="none" w:sz="0" w:space="0" w:color="auto"/>
            <w:bottom w:val="none" w:sz="0" w:space="0" w:color="auto"/>
            <w:right w:val="none" w:sz="0" w:space="0" w:color="auto"/>
          </w:divBdr>
        </w:div>
        <w:div w:id="481195962">
          <w:marLeft w:val="0"/>
          <w:marRight w:val="0"/>
          <w:marTop w:val="0"/>
          <w:marBottom w:val="0"/>
          <w:divBdr>
            <w:top w:val="none" w:sz="0" w:space="0" w:color="auto"/>
            <w:left w:val="none" w:sz="0" w:space="0" w:color="auto"/>
            <w:bottom w:val="none" w:sz="0" w:space="0" w:color="auto"/>
            <w:right w:val="none" w:sz="0" w:space="0" w:color="auto"/>
          </w:divBdr>
        </w:div>
        <w:div w:id="1234387116">
          <w:marLeft w:val="0"/>
          <w:marRight w:val="0"/>
          <w:marTop w:val="0"/>
          <w:marBottom w:val="0"/>
          <w:divBdr>
            <w:top w:val="none" w:sz="0" w:space="0" w:color="auto"/>
            <w:left w:val="none" w:sz="0" w:space="0" w:color="auto"/>
            <w:bottom w:val="none" w:sz="0" w:space="0" w:color="auto"/>
            <w:right w:val="none" w:sz="0" w:space="0" w:color="auto"/>
          </w:divBdr>
        </w:div>
        <w:div w:id="78427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1451</Words>
  <Characters>8272</Characters>
  <Application>Microsoft Office Word</Application>
  <DocSecurity>0</DocSecurity>
  <Lines>68</Lines>
  <Paragraphs>19</Paragraphs>
  <ScaleCrop>false</ScaleCrop>
  <Company>diakov.net</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dc:creator>
  <cp:keywords/>
  <dc:description/>
  <cp:lastModifiedBy>Oleg L</cp:lastModifiedBy>
  <cp:revision>3</cp:revision>
  <dcterms:created xsi:type="dcterms:W3CDTF">2018-02-28T14:32:00Z</dcterms:created>
  <dcterms:modified xsi:type="dcterms:W3CDTF">2018-02-28T14:33:00Z</dcterms:modified>
</cp:coreProperties>
</file>